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60288"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76"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1" descr="微信图片_20191031094703"/>
                    <pic:cNvPicPr>
                      <a:picLocks noChangeAspect="1"/>
                    </pic:cNvPicPr>
                  </pic:nvPicPr>
                  <pic:blipFill>
                    <a:blip r:embed="rId4"/>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20" w:lineRule="exact"/>
        <w:jc w:val="center"/>
        <w:outlineLvl w:val="2"/>
        <w:rPr>
          <w:rFonts w:ascii="Times New Roman" w:hAnsi="Times New Roman" w:eastAsia="黑体" w:cs="Times New Roman"/>
          <w:sz w:val="28"/>
          <w:szCs w:val="28"/>
        </w:rPr>
      </w:pPr>
      <w:r>
        <w:rPr>
          <w:rFonts w:hint="eastAsia" w:ascii="Times New Roman" w:hAnsi="Times New Roman" w:eastAsia="方正仿宋简体" w:cs="Times New Roman"/>
          <w:sz w:val="32"/>
          <w:szCs w:val="32"/>
        </w:rPr>
        <w:t>梁山县</w:t>
      </w:r>
      <w:r>
        <w:rPr>
          <w:rFonts w:hint="eastAsia" w:ascii="Times New Roman" w:hAnsi="Times New Roman" w:eastAsia="黑体" w:cs="Times New Roman"/>
          <w:sz w:val="28"/>
          <w:szCs w:val="28"/>
        </w:rPr>
        <w:t>人力资源和社会保障局</w:t>
      </w:r>
    </w:p>
    <w:p>
      <w:pPr>
        <w:spacing w:line="420" w:lineRule="exact"/>
        <w:rPr>
          <w:rFonts w:ascii="Calibri" w:hAnsi="Calibri" w:eastAsia="宋体" w:cs="Times New Roman"/>
          <w:sz w:val="28"/>
          <w:szCs w:val="28"/>
        </w:rPr>
      </w:pPr>
    </w:p>
    <w:p>
      <w:pPr>
        <w:spacing w:line="420" w:lineRule="exact"/>
        <w:jc w:val="center"/>
        <w:outlineLvl w:val="0"/>
        <w:rPr>
          <w:rFonts w:ascii="黑体" w:hAnsi="黑体" w:eastAsia="黑体" w:cs="黑体"/>
          <w:sz w:val="36"/>
          <w:szCs w:val="36"/>
        </w:rPr>
      </w:pPr>
      <w:r>
        <w:rPr>
          <w:rFonts w:hint="eastAsia" w:ascii="方正小标宋简体" w:hAnsi="方正小标宋简体" w:eastAsia="方正小标宋简体" w:cs="方正小标宋简体"/>
          <w:sz w:val="36"/>
          <w:szCs w:val="36"/>
        </w:rPr>
        <w:t>梁山生源高校毕业生档案查询</w:t>
      </w:r>
    </w:p>
    <w:p>
      <w:pPr>
        <w:spacing w:line="420" w:lineRule="exact"/>
        <w:rPr>
          <w:rFonts w:ascii="Calibri" w:hAnsi="Calibri" w:eastAsia="宋体" w:cs="Times New Roman"/>
          <w:sz w:val="32"/>
          <w:szCs w:val="32"/>
        </w:rPr>
      </w:pP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2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毕业时未落实用人单位，</w:t>
      </w:r>
      <w:r>
        <w:rPr>
          <w:rFonts w:hint="eastAsia" w:ascii="Times New Roman" w:hAnsi="Times New Roman" w:eastAsia="方正仿宋简体" w:cs="Times New Roman"/>
          <w:sz w:val="32"/>
          <w:szCs w:val="32"/>
          <w:lang w:val="en-US" w:eastAsia="zh-CN"/>
        </w:rPr>
        <w:t>档案</w:t>
      </w:r>
      <w:r>
        <w:rPr>
          <w:rFonts w:hint="eastAsia" w:ascii="Times New Roman" w:hAnsi="Times New Roman" w:eastAsia="方正仿宋简体" w:cs="Times New Roman"/>
          <w:sz w:val="32"/>
          <w:szCs w:val="32"/>
        </w:rPr>
        <w:t>派至“梁山县人力资源和社会保障局”的梁山籍全日制高校毕业生，可申请查询档案信息。</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20" w:lineRule="exact"/>
        <w:ind w:firstLine="640" w:firstLineChars="200"/>
        <w:rPr>
          <w:rFonts w:ascii="方正仿宋简体" w:hAnsi="方正仿宋简体" w:eastAsia="方正仿宋简体" w:cs="方正仿宋简体"/>
          <w:sz w:val="32"/>
          <w:szCs w:val="32"/>
        </w:rPr>
      </w:pPr>
      <w:r>
        <w:rPr>
          <w:rFonts w:hint="eastAsia" w:ascii="方正楷体简体" w:hAnsi="方正楷体简体" w:eastAsia="方正楷体简体" w:cs="方正楷体简体"/>
          <w:sz w:val="32"/>
          <w:szCs w:val="32"/>
        </w:rPr>
        <w:t>网上办理：</w:t>
      </w:r>
      <w:r>
        <w:rPr>
          <w:rFonts w:hint="eastAsia" w:ascii="方正仿宋简体" w:hAnsi="方正仿宋简体" w:eastAsia="方正仿宋简体" w:cs="方正仿宋简体"/>
          <w:sz w:val="32"/>
          <w:szCs w:val="32"/>
        </w:rPr>
        <w:t>无需申请材料。</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20" w:lineRule="exact"/>
        <w:ind w:firstLine="640" w:firstLineChars="200"/>
        <w:rPr>
          <w:rFonts w:ascii="仿宋_GB2312" w:hAnsi="仿宋_GB2312" w:eastAsia="仿宋_GB2312" w:cs="仿宋_GB2312"/>
          <w:b/>
          <w:kern w:val="0"/>
          <w:sz w:val="32"/>
          <w:szCs w:val="32"/>
          <w:lang w:bidi="ar"/>
        </w:rPr>
      </w:pPr>
      <w:r>
        <w:rPr>
          <w:rFonts w:hint="eastAsia" w:ascii="方正楷体简体" w:hAnsi="方正楷体简体" w:eastAsia="方正楷体简体" w:cs="方正楷体简体"/>
          <w:sz w:val="32"/>
          <w:szCs w:val="32"/>
        </w:rPr>
        <w:t>网上办理：</w:t>
      </w:r>
      <w:r>
        <w:rPr>
          <w:rFonts w:hint="eastAsia" w:ascii="Times New Roman" w:hAnsi="Times New Roman" w:eastAsia="方正仿宋简体" w:cs="Times New Roman"/>
          <w:sz w:val="32"/>
          <w:szCs w:val="32"/>
        </w:rPr>
        <w:t>关注“济宁就业</w:t>
      </w:r>
      <w:r>
        <w:rPr>
          <w:rFonts w:hint="eastAsia" w:ascii="Times New Roman" w:hAnsi="Times New Roman" w:eastAsia="方正仿宋简体" w:cs="Times New Roman"/>
          <w:sz w:val="32"/>
          <w:szCs w:val="32"/>
          <w:lang w:val="en-US" w:eastAsia="zh-CN"/>
        </w:rPr>
        <w:t>人才</w:t>
      </w:r>
      <w:r>
        <w:rPr>
          <w:rFonts w:hint="eastAsia" w:ascii="Times New Roman" w:hAnsi="Times New Roman" w:eastAsia="方正仿宋简体" w:cs="Times New Roman"/>
          <w:sz w:val="32"/>
          <w:szCs w:val="32"/>
        </w:rPr>
        <w:t>”微信公众号—点击“</w:t>
      </w:r>
      <w:r>
        <w:rPr>
          <w:rFonts w:hint="eastAsia" w:ascii="Times New Roman" w:hAnsi="Times New Roman" w:eastAsia="方正仿宋简体" w:cs="Times New Roman"/>
          <w:sz w:val="32"/>
          <w:szCs w:val="32"/>
          <w:lang w:val="en-US" w:eastAsia="zh-CN"/>
        </w:rPr>
        <w:t>网上服务</w:t>
      </w:r>
      <w:r>
        <w:rPr>
          <w:rFonts w:hint="eastAsia" w:ascii="Times New Roman" w:hAnsi="Times New Roman" w:eastAsia="方正仿宋简体" w:cs="Times New Roman"/>
          <w:sz w:val="32"/>
          <w:szCs w:val="32"/>
        </w:rPr>
        <w:t>”—点击“</w:t>
      </w:r>
      <w:r>
        <w:rPr>
          <w:rFonts w:hint="eastAsia" w:ascii="Times New Roman" w:hAnsi="Times New Roman" w:eastAsia="方正仿宋简体" w:cs="Times New Roman"/>
          <w:sz w:val="32"/>
          <w:szCs w:val="32"/>
          <w:lang w:val="en-US" w:eastAsia="zh-CN"/>
        </w:rPr>
        <w:t>人才</w:t>
      </w:r>
      <w:r>
        <w:rPr>
          <w:rFonts w:hint="eastAsia" w:ascii="Times New Roman" w:hAnsi="Times New Roman" w:eastAsia="方正仿宋简体" w:cs="Times New Roman"/>
          <w:sz w:val="32"/>
          <w:szCs w:val="32"/>
        </w:rPr>
        <w:t>服务”—点击“</w:t>
      </w:r>
      <w:r>
        <w:rPr>
          <w:rFonts w:hint="eastAsia" w:ascii="Times New Roman" w:hAnsi="Times New Roman" w:eastAsia="方正仿宋简体" w:cs="Times New Roman"/>
          <w:sz w:val="32"/>
          <w:szCs w:val="32"/>
          <w:lang w:val="en-US" w:eastAsia="zh-CN"/>
        </w:rPr>
        <w:t>毕业生</w:t>
      </w:r>
      <w:r>
        <w:rPr>
          <w:rFonts w:hint="eastAsia" w:ascii="Times New Roman" w:hAnsi="Times New Roman" w:eastAsia="方正仿宋简体" w:cs="Times New Roman"/>
          <w:sz w:val="32"/>
          <w:szCs w:val="32"/>
        </w:rPr>
        <w:t>档案查询”，输入姓名、毕业年份、毕业学校信息，点击提交即可查询；或者登录“济宁市人力资源和社会保障局”官方网站—点击“人社业务网上服务大厅”—点击“济宁市高校毕业生档案查询”，输入姓名、毕业年份、毕业学校，点击提交即可查询</w:t>
      </w:r>
      <w:r>
        <w:rPr>
          <w:rFonts w:ascii="方正仿宋简体" w:hAnsi="仿宋_GB2312" w:eastAsia="方正仿宋简体" w:cs="仿宋_GB2312"/>
          <w:sz w:val="32"/>
          <w:szCs w:val="32"/>
        </w:rPr>
        <w:t>。</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2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2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即时办结</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20" w:lineRule="exact"/>
        <w:ind w:firstLine="640" w:firstLineChars="200"/>
        <w:rPr>
          <w:rFonts w:ascii="Times New Roman" w:hAnsi="Times New Roman" w:eastAsia="方正仿宋简体" w:cs="Times New Roman"/>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0537-7321375</w:t>
      </w:r>
    </w:p>
    <w:p>
      <w:pPr>
        <w:spacing w:line="42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w:t>
      </w:r>
      <w:r>
        <w:rPr>
          <w:rFonts w:ascii="Times New Roman" w:hAnsi="Times New Roman" w:eastAsia="方正仿宋简体" w:cs="Times New Roman"/>
          <w:sz w:val="32"/>
          <w:szCs w:val="32"/>
        </w:rPr>
        <w:t>7368550</w:t>
      </w:r>
    </w:p>
    <w:p>
      <w:pPr>
        <w:spacing w:line="42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20" w:lineRule="exact"/>
        <w:ind w:firstLine="640" w:firstLineChars="200"/>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济宁市高校毕业生档案查询系统（办理网址：</w:t>
      </w:r>
      <w:r>
        <w:rPr>
          <w:rFonts w:ascii="Times New Roman" w:hAnsi="Times New Roman" w:eastAsia="方正仿宋简体" w:cs="Times New Roman"/>
          <w:spacing w:val="-6"/>
          <w:sz w:val="32"/>
          <w:szCs w:val="32"/>
        </w:rPr>
        <w:t>http://www.hrjining.com/Index/Dacx?colId=201808081324489277</w:t>
      </w:r>
      <w:r>
        <w:rPr>
          <w:rFonts w:hint="eastAsia" w:ascii="Times New Roman" w:hAnsi="Times New Roman" w:eastAsia="方正仿宋简体" w:cs="Times New Roman"/>
          <w:sz w:val="32"/>
          <w:szCs w:val="32"/>
        </w:rPr>
        <w:t>）。</w:t>
      </w:r>
    </w:p>
    <w:p>
      <w:pPr>
        <w:adjustRightInd w:val="0"/>
        <w:snapToGrid w:val="0"/>
        <w:spacing w:line="420" w:lineRule="exact"/>
        <w:ind w:firstLine="640" w:firstLineChars="200"/>
        <w:rPr>
          <w:rFonts w:ascii="黑体" w:hAnsi="黑体" w:eastAsia="黑体" w:cs="黑体"/>
          <w:sz w:val="32"/>
          <w:szCs w:val="40"/>
        </w:rPr>
      </w:pPr>
      <w:r>
        <w:rPr>
          <w:rFonts w:ascii="Times New Roman" w:hAnsi="Times New Roman" w:eastAsia="黑体" w:cs="Times New Roman"/>
          <w:sz w:val="32"/>
          <w:szCs w:val="32"/>
        </w:rPr>
        <w:drawing>
          <wp:anchor distT="0" distB="0" distL="114300" distR="114300" simplePos="0" relativeHeight="251661312" behindDoc="0" locked="0" layoutInCell="1" allowOverlap="1">
            <wp:simplePos x="0" y="0"/>
            <wp:positionH relativeFrom="column">
              <wp:posOffset>4542790</wp:posOffset>
            </wp:positionH>
            <wp:positionV relativeFrom="paragraph">
              <wp:posOffset>40640</wp:posOffset>
            </wp:positionV>
            <wp:extent cx="1219200" cy="1193800"/>
            <wp:effectExtent l="0" t="0" r="0" b="6350"/>
            <wp:wrapSquare wrapText="bothSides"/>
            <wp:docPr id="77" name="图片 77" descr="微信图片_20210809141100"/>
            <wp:cNvGraphicFramePr/>
            <a:graphic xmlns:a="http://schemas.openxmlformats.org/drawingml/2006/main">
              <a:graphicData uri="http://schemas.openxmlformats.org/drawingml/2006/picture">
                <pic:pic xmlns:pic="http://schemas.openxmlformats.org/drawingml/2006/picture">
                  <pic:nvPicPr>
                    <pic:cNvPr id="77" name="图片 77" descr="微信图片_20210809141100"/>
                    <pic:cNvPicPr/>
                  </pic:nvPicPr>
                  <pic:blipFill>
                    <a:blip r:embed="rId5"/>
                    <a:stretch>
                      <a:fillRect/>
                    </a:stretch>
                  </pic:blipFill>
                  <pic:spPr>
                    <a:xfrm>
                      <a:off x="0" y="0"/>
                      <a:ext cx="1219200" cy="1193800"/>
                    </a:xfrm>
                    <a:prstGeom prst="rect">
                      <a:avLst/>
                    </a:prstGeom>
                  </pic:spPr>
                </pic:pic>
              </a:graphicData>
            </a:graphic>
          </wp:anchor>
        </w:drawing>
      </w:r>
      <w:r>
        <w:rPr>
          <w:rFonts w:hint="eastAsia" w:ascii="黑体" w:hAnsi="黑体" w:eastAsia="黑体" w:cs="黑体"/>
          <w:sz w:val="32"/>
          <w:szCs w:val="40"/>
        </w:rPr>
        <w:t>八、工作表单及附件</w:t>
      </w:r>
    </w:p>
    <w:p>
      <w:pPr>
        <w:spacing w:line="42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2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spacing w:line="460" w:lineRule="exact"/>
        <w:jc w:val="center"/>
        <w:rPr>
          <w:rFonts w:ascii="Times New Roman" w:hAnsi="Times New Roman" w:eastAsia="黑体" w:cs="Times New Roman"/>
          <w:sz w:val="30"/>
          <w:szCs w:val="30"/>
        </w:rPr>
      </w:pPr>
    </w:p>
    <w:p>
      <w:pPr>
        <w:spacing w:line="460" w:lineRule="exact"/>
        <w:jc w:val="center"/>
        <w:rPr>
          <w:rFonts w:ascii="Times New Roman" w:hAnsi="Times New Roman" w:eastAsia="黑体" w:cs="Times New Roman"/>
          <w:sz w:val="30"/>
          <w:szCs w:val="30"/>
        </w:rPr>
      </w:pPr>
    </w:p>
    <w:p>
      <w:pPr>
        <w:spacing w:line="460" w:lineRule="exact"/>
        <w:rPr>
          <w:rFonts w:ascii="Times New Roman" w:hAnsi="Times New Roman" w:eastAsia="黑体" w:cs="Times New Roman"/>
          <w:sz w:val="30"/>
          <w:szCs w:val="30"/>
        </w:rPr>
      </w:pPr>
    </w:p>
    <w:p>
      <w:pPr>
        <w:spacing w:line="460" w:lineRule="exact"/>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62336"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78"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32"/>
          <w:szCs w:val="32"/>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个人档案状态查询</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委托存档的流动人员，需要查询个人档案存放情况</w:t>
      </w:r>
      <w:r>
        <w:rPr>
          <w:rFonts w:ascii="Times New Roman" w:hAnsi="Times New Roman" w:eastAsia="方正仿宋简体" w:cs="Times New Roman"/>
          <w:sz w:val="32"/>
          <w:szCs w:val="32"/>
        </w:rPr>
        <w:t>。</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无需申请材料。</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（二）现场办理：</w:t>
      </w:r>
      <w:r>
        <w:rPr>
          <w:rFonts w:hint="eastAsia" w:ascii="Times New Roman" w:hAnsi="Times New Roman" w:eastAsia="方正仿宋简体" w:cs="Times New Roman"/>
          <w:sz w:val="32"/>
          <w:szCs w:val="32"/>
        </w:rPr>
        <w:t>存档人身份证。</w:t>
      </w:r>
    </w:p>
    <w:p>
      <w:pPr>
        <w:spacing w:line="460"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三、办事流程</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登录“山东公共就业人才服务网上服务大厅”—点击“个人登录”—点击个人档案状态查询—填写身份信息。</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（二）现场办理：</w:t>
      </w:r>
      <w:r>
        <w:rPr>
          <w:rFonts w:hint="eastAsia" w:ascii="Times New Roman" w:hAnsi="Times New Roman" w:eastAsia="方正仿宋简体" w:cs="Times New Roman"/>
          <w:sz w:val="32"/>
          <w:szCs w:val="32"/>
        </w:rPr>
        <w:t>存档人持本人身份证到档案存放地公共就业和人才服务机构直接查询。</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办结</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0537-7321375</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w:t>
      </w:r>
      <w:r>
        <w:rPr>
          <w:rFonts w:ascii="Times New Roman" w:hAnsi="Times New Roman" w:eastAsia="方正仿宋简体" w:cs="Times New Roman"/>
          <w:sz w:val="32"/>
          <w:szCs w:val="32"/>
        </w:rPr>
        <w:t>7368550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山东公共就业人才服务网上服务大厅（办理</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p>
    <w:p>
      <w:pPr>
        <w:adjustRightInd w:val="0"/>
        <w:snapToGrid w:val="0"/>
        <w:spacing w:line="460" w:lineRule="exact"/>
        <w:ind w:firstLine="640" w:firstLineChars="200"/>
        <w:rPr>
          <w:rFonts w:ascii="黑体" w:hAnsi="黑体" w:eastAsia="黑体" w:cs="黑体"/>
          <w:color w:val="000000"/>
          <w:sz w:val="32"/>
          <w:szCs w:val="32"/>
        </w:rPr>
      </w:pPr>
      <w:r>
        <w:rPr>
          <w:rFonts w:ascii="Times New Roman" w:hAnsi="Times New Roman" w:eastAsia="黑体" w:cs="Times New Roman"/>
          <w:sz w:val="32"/>
          <w:szCs w:val="32"/>
        </w:rPr>
        <w:drawing>
          <wp:anchor distT="0" distB="0" distL="114300" distR="114300" simplePos="0" relativeHeight="251659264" behindDoc="0" locked="0" layoutInCell="1" allowOverlap="1">
            <wp:simplePos x="0" y="0"/>
            <wp:positionH relativeFrom="column">
              <wp:posOffset>4193540</wp:posOffset>
            </wp:positionH>
            <wp:positionV relativeFrom="paragraph">
              <wp:posOffset>-43180</wp:posOffset>
            </wp:positionV>
            <wp:extent cx="1540510" cy="1540510"/>
            <wp:effectExtent l="0" t="0" r="2540" b="2540"/>
            <wp:wrapSquare wrapText="bothSides"/>
            <wp:docPr id="79" name="图片 79" descr="微信图片_20210809141100"/>
            <wp:cNvGraphicFramePr/>
            <a:graphic xmlns:a="http://schemas.openxmlformats.org/drawingml/2006/main">
              <a:graphicData uri="http://schemas.openxmlformats.org/drawingml/2006/picture">
                <pic:pic xmlns:pic="http://schemas.openxmlformats.org/drawingml/2006/picture">
                  <pic:nvPicPr>
                    <pic:cNvPr id="79" name="图片 79"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黑体" w:hAnsi="黑体" w:eastAsia="黑体" w:cs="黑体"/>
          <w:color w:val="000000"/>
          <w:sz w:val="32"/>
          <w:szCs w:val="32"/>
        </w:rPr>
        <w:t>八、工作表单及附件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无</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widowControl/>
        <w:jc w:val="left"/>
        <w:textAlignment w:val="center"/>
        <w:rPr>
          <w:rFonts w:ascii="Times New Roman" w:hAnsi="Times New Roman" w:cs="Times New Roman"/>
        </w:rPr>
      </w:pPr>
    </w:p>
    <w:p>
      <w:pPr>
        <w:spacing w:line="460" w:lineRule="exact"/>
        <w:jc w:val="center"/>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63360"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81"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28"/>
          <w:szCs w:val="28"/>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流动人员人事档案转出</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委托存档的流动人员，可以申请将其存放的人事档案转出</w:t>
      </w:r>
      <w:r>
        <w:rPr>
          <w:rFonts w:ascii="Times New Roman" w:hAnsi="Times New Roman" w:eastAsia="方正仿宋简体" w:cs="Times New Roman"/>
          <w:sz w:val="32"/>
          <w:szCs w:val="32"/>
        </w:rPr>
        <w:t>。</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（一）网上办理：</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1.具有人事档案管理权限的部门开具的调档函（电子图像版）；</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2.本人身份证（电子图像版）；</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其中属于单位委托集体存档的，还需提供原单位开具的辞职、辞退或解除聘用（劳动）合同证明（电子图像版）。</w:t>
      </w:r>
    </w:p>
    <w:p>
      <w:pPr>
        <w:spacing w:line="460" w:lineRule="exact"/>
        <w:ind w:firstLine="640" w:firstLineChars="200"/>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（二）现场办理：</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1.具有人事档案管理权限的部门开具的调档函；</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2.存档人（经办人）身份证；</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他人代办的，提供存档人员授权委托书；属于单位委托集体存档的，还需提供原单位开具的辞职、辞退或解除聘用（劳动）合同证明。</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登录“山东公共就业人才服务网上服务大厅”—点击“个人登录”—点击“流动人员人事档案转出”办理—填写转出申请信息—上传电子图像版的调档函、本人身份证和原单位开具的辞职、辞退或解除聘用（劳动</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合同证明—勾选“我已阅读并同意上述《业务经办信用承诺书》”，提交转出申请即可。</w:t>
      </w:r>
    </w:p>
    <w:p>
      <w:pPr>
        <w:spacing w:line="460" w:lineRule="exact"/>
        <w:ind w:firstLine="640" w:firstLineChars="200"/>
        <w:rPr>
          <w:rFonts w:ascii="方正仿宋简体" w:hAnsi="方正仿宋简体" w:eastAsia="方正仿宋简体" w:cs="方正仿宋简体"/>
          <w:sz w:val="32"/>
          <w:szCs w:val="32"/>
        </w:rPr>
      </w:pPr>
      <w:r>
        <w:rPr>
          <w:rFonts w:hint="eastAsia" w:ascii="方正楷体简体" w:hAnsi="方正楷体简体" w:eastAsia="方正楷体简体" w:cs="方正楷体简体"/>
          <w:sz w:val="32"/>
          <w:szCs w:val="32"/>
        </w:rPr>
        <w:t>（二）现场办理：按照对应的情形，携带相应申请材料</w:t>
      </w:r>
      <w:r>
        <w:rPr>
          <w:rFonts w:ascii="Times New Roman" w:hAnsi="Times New Roman" w:eastAsia="方正仿宋简体" w:cs="Times New Roman"/>
          <w:sz w:val="32"/>
          <w:szCs w:val="32"/>
        </w:rPr>
        <w:t>到</w:t>
      </w:r>
      <w:r>
        <w:rPr>
          <w:rFonts w:hint="eastAsia" w:ascii="Times New Roman" w:hAnsi="Times New Roman" w:eastAsia="方正仿宋简体" w:cs="Times New Roman"/>
          <w:sz w:val="32"/>
          <w:szCs w:val="32"/>
        </w:rPr>
        <w:t>同级</w:t>
      </w:r>
      <w:r>
        <w:rPr>
          <w:rFonts w:ascii="Times New Roman" w:hAnsi="Times New Roman" w:eastAsia="方正仿宋简体" w:cs="Times New Roman"/>
          <w:sz w:val="32"/>
          <w:szCs w:val="32"/>
        </w:rPr>
        <w:t>公共就业和人才服务机构办理</w:t>
      </w:r>
      <w:r>
        <w:rPr>
          <w:rFonts w:hint="eastAsia" w:ascii="Times New Roman" w:hAnsi="Times New Roman" w:eastAsia="方正仿宋简体" w:cs="Times New Roman"/>
          <w:sz w:val="32"/>
          <w:szCs w:val="32"/>
        </w:rPr>
        <w:t>即可</w:t>
      </w:r>
      <w:r>
        <w:rPr>
          <w:rFonts w:ascii="Times New Roman" w:hAnsi="Times New Roman" w:eastAsia="方正仿宋简体" w:cs="Times New Roman"/>
          <w:sz w:val="32"/>
          <w:szCs w:val="32"/>
        </w:rPr>
        <w:t>。</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Times New Roman" w:hAnsi="Times New Roman" w:eastAsia="黑体" w:cs="Times New Roman"/>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 xml:space="preserve">办结 </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bookmarkStart w:id="0" w:name="_Hlk87369850"/>
      <w:r>
        <w:rPr>
          <w:rFonts w:ascii="Times New Roman" w:hAnsi="Times New Roman" w:eastAsia="方正仿宋简体" w:cs="Times New Roman"/>
          <w:sz w:val="32"/>
          <w:szCs w:val="32"/>
        </w:rPr>
        <w:t>咨询电话：0537-</w:t>
      </w:r>
      <w:r>
        <w:rPr>
          <w:rFonts w:hint="eastAsia" w:ascii="Times New Roman" w:hAnsi="Times New Roman" w:eastAsia="方正仿宋简体" w:cs="Times New Roman"/>
          <w:sz w:val="32"/>
          <w:szCs w:val="32"/>
        </w:rPr>
        <w:t>7321375</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监督电话：</w:t>
      </w:r>
      <w:r>
        <w:rPr>
          <w:rFonts w:hint="eastAsia" w:ascii="Times New Roman" w:hAnsi="Times New Roman" w:eastAsia="方正仿宋简体" w:cs="Times New Roman"/>
          <w:sz w:val="32"/>
          <w:szCs w:val="32"/>
        </w:rPr>
        <w:t>0537-</w:t>
      </w:r>
      <w:r>
        <w:rPr>
          <w:rFonts w:ascii="Times New Roman" w:hAnsi="Times New Roman" w:eastAsia="方正仿宋简体" w:cs="Times New Roman"/>
          <w:sz w:val="32"/>
          <w:szCs w:val="32"/>
        </w:rPr>
        <w:t>7368550</w:t>
      </w:r>
    </w:p>
    <w:bookmarkEnd w:id="0"/>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山东省公共就业人才服务网上服务大厅</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（办理网址：http://ggjyrc.hrss.shandong.gov.cn/sdjyweb/index.action）；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八、工作表单及附件</w:t>
      </w:r>
    </w:p>
    <w:p>
      <w:pPr>
        <w:pStyle w:val="5"/>
        <w:widowControl/>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1.《解除/终止劳动合同证明书》；</w:t>
      </w:r>
    </w:p>
    <w:p>
      <w:pPr>
        <w:pStyle w:val="5"/>
        <w:widowControl/>
        <w:spacing w:line="460" w:lineRule="exact"/>
        <w:ind w:firstLine="640" w:firstLineChars="200"/>
        <w:rPr>
          <w:rFonts w:ascii="Times New Roman" w:hAnsi="Times New Roman" w:eastAsia="方正仿宋简体" w:cs="Times New Roman"/>
          <w:sz w:val="32"/>
          <w:szCs w:val="32"/>
        </w:rPr>
      </w:pPr>
      <w:r>
        <w:rPr>
          <w:rFonts w:ascii="Times New Roman" w:hAnsi="Times New Roman" w:eastAsia="黑体" w:cs="Times New Roman"/>
          <w:sz w:val="32"/>
          <w:szCs w:val="32"/>
        </w:rPr>
        <w:drawing>
          <wp:anchor distT="0" distB="0" distL="114300" distR="114300" simplePos="0" relativeHeight="251664384" behindDoc="0" locked="0" layoutInCell="1" allowOverlap="1">
            <wp:simplePos x="0" y="0"/>
            <wp:positionH relativeFrom="column">
              <wp:posOffset>4220845</wp:posOffset>
            </wp:positionH>
            <wp:positionV relativeFrom="paragraph">
              <wp:posOffset>84455</wp:posOffset>
            </wp:positionV>
            <wp:extent cx="1540510" cy="1540510"/>
            <wp:effectExtent l="0" t="0" r="2540" b="2540"/>
            <wp:wrapSquare wrapText="bothSides"/>
            <wp:docPr id="82" name="图片 82" descr="微信图片_20210809141100"/>
            <wp:cNvGraphicFramePr/>
            <a:graphic xmlns:a="http://schemas.openxmlformats.org/drawingml/2006/main">
              <a:graphicData uri="http://schemas.openxmlformats.org/drawingml/2006/picture">
                <pic:pic xmlns:pic="http://schemas.openxmlformats.org/drawingml/2006/picture">
                  <pic:nvPicPr>
                    <pic:cNvPr id="82" name="图片 82"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Times New Roman" w:hAnsi="Times New Roman" w:eastAsia="方正仿宋简体" w:cs="Times New Roman"/>
          <w:sz w:val="32"/>
          <w:szCs w:val="32"/>
        </w:rPr>
        <w:t>2.《授权委托书》。</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r>
        <w:rPr>
          <w:rFonts w:hint="eastAsia" w:ascii="Times New Roman" w:hAnsi="Times New Roman" w:eastAsia="黑体" w:cs="Times New Roman"/>
          <w:sz w:val="32"/>
          <w:szCs w:val="32"/>
        </w:rPr>
        <w:t>。</w:t>
      </w:r>
    </w:p>
    <w:p>
      <w:pPr>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spacing w:line="460" w:lineRule="exact"/>
        <w:ind w:firstLine="640" w:firstLineChars="200"/>
        <w:rPr>
          <w:rFonts w:ascii="Times New Roman" w:hAnsi="Times New Roman" w:eastAsia="黑体" w:cs="Times New Roman"/>
          <w:sz w:val="32"/>
          <w:szCs w:val="32"/>
        </w:rPr>
      </w:pPr>
    </w:p>
    <w:p>
      <w:pPr>
        <w:spacing w:line="460" w:lineRule="exact"/>
        <w:ind w:firstLine="640" w:firstLineChars="200"/>
        <w:rPr>
          <w:rFonts w:ascii="Times New Roman" w:hAnsi="Times New Roman" w:eastAsia="黑体" w:cs="Times New Roman"/>
          <w:sz w:val="32"/>
          <w:szCs w:val="32"/>
        </w:rPr>
      </w:pPr>
    </w:p>
    <w:p>
      <w:pPr>
        <w:spacing w:line="460" w:lineRule="exact"/>
        <w:ind w:firstLine="640" w:firstLineChars="200"/>
        <w:rPr>
          <w:rFonts w:ascii="Times New Roman" w:hAnsi="Times New Roman" w:eastAsia="黑体" w:cs="Times New Roman"/>
          <w:sz w:val="32"/>
          <w:szCs w:val="32"/>
        </w:rPr>
      </w:pPr>
    </w:p>
    <w:p>
      <w:pPr>
        <w:spacing w:line="460" w:lineRule="exact"/>
        <w:ind w:firstLine="640" w:firstLineChars="200"/>
        <w:rPr>
          <w:rFonts w:ascii="Times New Roman" w:hAnsi="Times New Roman" w:eastAsia="黑体" w:cs="Times New Roman"/>
          <w:sz w:val="32"/>
          <w:szCs w:val="32"/>
        </w:rPr>
      </w:pPr>
    </w:p>
    <w:p>
      <w:pPr>
        <w:spacing w:line="460" w:lineRule="exact"/>
        <w:rPr>
          <w:rFonts w:ascii="Times New Roman" w:hAnsi="Times New Roman" w:eastAsia="黑体" w:cs="Times New Roman"/>
          <w:sz w:val="32"/>
          <w:szCs w:val="32"/>
        </w:rPr>
      </w:pPr>
    </w:p>
    <w:p>
      <w:pPr>
        <w:spacing w:line="460" w:lineRule="exact"/>
        <w:ind w:firstLine="640" w:firstLineChars="200"/>
        <w:rPr>
          <w:rFonts w:ascii="Times New Roman" w:hAnsi="Times New Roman" w:eastAsia="黑体" w:cs="Times New Roman"/>
          <w:sz w:val="32"/>
          <w:szCs w:val="32"/>
        </w:rPr>
      </w:pPr>
    </w:p>
    <w:p>
      <w:pPr>
        <w:spacing w:line="460" w:lineRule="exact"/>
        <w:ind w:firstLine="640" w:firstLineChars="200"/>
        <w:rPr>
          <w:rFonts w:ascii="Times New Roman" w:hAnsi="Times New Roman" w:eastAsia="黑体" w:cs="Times New Roman"/>
          <w:sz w:val="32"/>
          <w:szCs w:val="32"/>
        </w:rPr>
      </w:pPr>
    </w:p>
    <w:p>
      <w:pPr>
        <w:spacing w:line="460" w:lineRule="exact"/>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66432"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83"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28"/>
          <w:szCs w:val="28"/>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流动人员人事档案接收</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与公共就业和人才范围部门签订单位委托集体存档协议后，用人单位可申请办理本单位流动人员人事档案接收；无工作单位的个人档案接收，本人可到户籍所在地的县级公共就业和人才服务机构申请办理个人委托存档。</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（一）网上办理：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b/>
          <w:bCs/>
          <w:sz w:val="32"/>
          <w:szCs w:val="32"/>
        </w:rPr>
        <w:t>办理单位委托存档的：</w:t>
      </w:r>
      <w:r>
        <w:rPr>
          <w:rFonts w:ascii="Times New Roman" w:hAnsi="Times New Roman" w:eastAsia="方正仿宋简体" w:cs="Times New Roman"/>
          <w:sz w:val="32"/>
          <w:szCs w:val="32"/>
        </w:rPr>
        <w:t>1.身份证</w:t>
      </w:r>
      <w:r>
        <w:rPr>
          <w:rFonts w:hint="eastAsia" w:ascii="Times New Roman" w:hAnsi="Times New Roman" w:eastAsia="方正仿宋简体" w:cs="Times New Roman"/>
          <w:sz w:val="32"/>
          <w:szCs w:val="32"/>
        </w:rPr>
        <w:t>（电子图像版）</w:t>
      </w:r>
      <w:r>
        <w:rPr>
          <w:rFonts w:ascii="Times New Roman" w:hAnsi="Times New Roman" w:eastAsia="方正仿宋简体" w:cs="Times New Roman"/>
          <w:sz w:val="32"/>
          <w:szCs w:val="32"/>
        </w:rPr>
        <w:t>；2.劳动合同</w:t>
      </w:r>
      <w:r>
        <w:rPr>
          <w:rFonts w:hint="eastAsia" w:ascii="Times New Roman" w:hAnsi="Times New Roman" w:eastAsia="方正仿宋简体" w:cs="Times New Roman"/>
          <w:sz w:val="32"/>
          <w:szCs w:val="32"/>
        </w:rPr>
        <w:t>、聘用合同或录用文件（电子图像版）</w:t>
      </w:r>
      <w:r>
        <w:rPr>
          <w:rFonts w:ascii="Times New Roman" w:hAnsi="Times New Roman" w:eastAsia="方正仿宋简体" w:cs="Times New Roman"/>
          <w:sz w:val="32"/>
          <w:szCs w:val="32"/>
        </w:rPr>
        <w:t>；3.单位介绍信</w:t>
      </w:r>
      <w:r>
        <w:rPr>
          <w:rFonts w:hint="eastAsia" w:ascii="Times New Roman" w:hAnsi="Times New Roman" w:eastAsia="方正仿宋简体" w:cs="Times New Roman"/>
          <w:sz w:val="32"/>
          <w:szCs w:val="32"/>
        </w:rPr>
        <w:t>（电子图像版）。</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b/>
          <w:bCs/>
          <w:sz w:val="32"/>
          <w:szCs w:val="32"/>
        </w:rPr>
        <w:t>办理个人委托存档的：</w:t>
      </w:r>
      <w:r>
        <w:rPr>
          <w:rFonts w:hint="eastAsia" w:ascii="Times New Roman" w:hAnsi="Times New Roman" w:eastAsia="方正仿宋简体" w:cs="Times New Roman"/>
          <w:sz w:val="32"/>
          <w:szCs w:val="32"/>
        </w:rPr>
        <w:t>1.身份证（电子图像版）。</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（二）现场办理：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b/>
          <w:bCs/>
          <w:sz w:val="32"/>
          <w:szCs w:val="32"/>
        </w:rPr>
        <w:t>办理单位委托存档：</w:t>
      </w:r>
      <w:r>
        <w:rPr>
          <w:rFonts w:hint="eastAsia" w:ascii="Times New Roman" w:hAnsi="Times New Roman" w:eastAsia="方正仿宋简体" w:cs="Times New Roman"/>
          <w:sz w:val="32"/>
          <w:szCs w:val="32"/>
        </w:rPr>
        <w:t>1.</w:t>
      </w:r>
      <w:r>
        <w:rPr>
          <w:rFonts w:ascii="Times New Roman" w:hAnsi="Times New Roman" w:eastAsia="方正仿宋简体" w:cs="Times New Roman"/>
          <w:sz w:val="32"/>
          <w:szCs w:val="32"/>
        </w:rPr>
        <w:t>身份证</w:t>
      </w:r>
      <w:r>
        <w:rPr>
          <w:rFonts w:hint="eastAsia" w:ascii="Times New Roman" w:hAnsi="Times New Roman" w:eastAsia="方正仿宋简体" w:cs="Times New Roman"/>
          <w:sz w:val="32"/>
          <w:szCs w:val="32"/>
        </w:rPr>
        <w:t>；2.</w:t>
      </w:r>
      <w:r>
        <w:rPr>
          <w:rFonts w:ascii="Times New Roman" w:hAnsi="Times New Roman" w:eastAsia="方正仿宋简体" w:cs="Times New Roman"/>
          <w:sz w:val="32"/>
          <w:szCs w:val="32"/>
        </w:rPr>
        <w:t>劳动合同</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聘用合同或录用文件</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3.单位介绍信</w:t>
      </w:r>
      <w:r>
        <w:rPr>
          <w:rFonts w:hint="eastAsia" w:ascii="Times New Roman" w:hAnsi="Times New Roman" w:eastAsia="方正仿宋简体" w:cs="Times New Roman"/>
          <w:sz w:val="32"/>
          <w:szCs w:val="32"/>
        </w:rPr>
        <w:t>。</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b/>
          <w:bCs/>
          <w:sz w:val="32"/>
          <w:szCs w:val="32"/>
        </w:rPr>
        <w:t>办理个人委托存档：</w:t>
      </w:r>
      <w:r>
        <w:rPr>
          <w:rFonts w:hint="eastAsia" w:ascii="Times New Roman" w:hAnsi="Times New Roman" w:eastAsia="方正仿宋简体" w:cs="Times New Roman"/>
          <w:sz w:val="32"/>
          <w:szCs w:val="32"/>
        </w:rPr>
        <w:t>1.本人身份证；2.他人代办的，还需提供代办人身份证、授权委托书。</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录“山东公共就业人才服务网上服务大厅”—点击“个人登录”—点击“流动人员人事档案接收”办理，选择单位委托或个人委托—填写个人基本信息和申请信息—办理单位集体委托存档的，上传电子图像版的本人身份证、劳动合同、聘用合同、录用文件或单位介绍信；办理个人委托存档的，上传电子图像版的本人身份证—勾选“我已阅读并同意上述《业务经办信用承诺书》”，提交即可。</w:t>
      </w:r>
    </w:p>
    <w:p>
      <w:pPr>
        <w:spacing w:line="460" w:lineRule="exact"/>
        <w:ind w:firstLine="640" w:firstLineChars="200"/>
        <w:outlineLvl w:val="0"/>
        <w:rPr>
          <w:rFonts w:ascii="仿宋_GB2312" w:eastAsia="仿宋_GB2312"/>
          <w:sz w:val="32"/>
          <w:szCs w:val="32"/>
        </w:rPr>
      </w:pPr>
      <w:r>
        <w:rPr>
          <w:rFonts w:hint="eastAsia" w:ascii="方正楷体简体" w:hAnsi="方正楷体简体" w:eastAsia="方正楷体简体" w:cs="方正楷体简体"/>
          <w:sz w:val="32"/>
          <w:szCs w:val="32"/>
        </w:rPr>
        <w:t>（二）现场办理：</w:t>
      </w:r>
      <w:r>
        <w:rPr>
          <w:rFonts w:hint="eastAsia" w:ascii="Times New Roman" w:hAnsi="Times New Roman" w:eastAsia="方正仿宋简体" w:cs="Times New Roman"/>
          <w:sz w:val="32"/>
          <w:szCs w:val="32"/>
        </w:rPr>
        <w:t>按照对应的情形，携带相应申请材料</w:t>
      </w:r>
      <w:r>
        <w:rPr>
          <w:rFonts w:hint="eastAsia" w:ascii="仿宋_GB2312" w:eastAsia="仿宋_GB2312"/>
          <w:sz w:val="32"/>
          <w:szCs w:val="32"/>
        </w:rPr>
        <w:t>到同级公共就业和人才服务机构办理即可。</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 xml:space="preserve">办理 </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咨询电话：0537-</w:t>
      </w:r>
      <w:r>
        <w:rPr>
          <w:rFonts w:hint="eastAsia" w:ascii="Times New Roman" w:hAnsi="Times New Roman" w:eastAsia="方正仿宋简体" w:cs="Times New Roman"/>
          <w:sz w:val="32"/>
          <w:szCs w:val="32"/>
        </w:rPr>
        <w:t>7321375</w:t>
      </w:r>
    </w:p>
    <w:p>
      <w:pPr>
        <w:spacing w:line="460" w:lineRule="exact"/>
        <w:ind w:firstLine="640" w:firstLineChars="200"/>
        <w:rPr>
          <w:rFonts w:ascii="Times New Roman" w:hAnsi="Times New Roman" w:eastAsia="方正仿宋简体" w:cs="Times New Roman"/>
          <w:sz w:val="32"/>
          <w:szCs w:val="32"/>
        </w:rPr>
      </w:pPr>
      <w:r>
        <w:rPr>
          <w:rFonts w:ascii="Times New Roman" w:hAnsi="Times New Roman" w:eastAsia="方正仿宋简体" w:cs="Times New Roman"/>
          <w:sz w:val="32"/>
          <w:szCs w:val="32"/>
        </w:rPr>
        <w:t>监督电话：</w:t>
      </w:r>
      <w:r>
        <w:rPr>
          <w:rFonts w:hint="eastAsia" w:ascii="Times New Roman" w:hAnsi="Times New Roman" w:eastAsia="方正仿宋简体" w:cs="Times New Roman"/>
          <w:sz w:val="32"/>
          <w:szCs w:val="32"/>
        </w:rPr>
        <w:t>0537-</w:t>
      </w:r>
      <w:r>
        <w:rPr>
          <w:rFonts w:ascii="Times New Roman" w:hAnsi="Times New Roman" w:eastAsia="方正仿宋简体" w:cs="Times New Roman"/>
          <w:sz w:val="32"/>
          <w:szCs w:val="32"/>
        </w:rPr>
        <w:t>7368550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山东省公共就业人才服务网上服务大厅</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（办理网址：http://ggjyrc.hrss.shandong.gov.cn/sdjyweb/index.action）；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八、工作表单及附件</w:t>
      </w:r>
    </w:p>
    <w:p>
      <w:pPr>
        <w:pStyle w:val="5"/>
        <w:widowControl/>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1.《单位介绍信》；</w:t>
      </w:r>
    </w:p>
    <w:p>
      <w:pPr>
        <w:pStyle w:val="5"/>
        <w:widowControl/>
        <w:spacing w:line="460" w:lineRule="exact"/>
        <w:ind w:firstLine="640" w:firstLineChars="200"/>
        <w:rPr>
          <w:rFonts w:ascii="方正仿宋简体" w:hAnsi="方正仿宋简体" w:eastAsia="方正仿宋简体" w:cs="方正仿宋简体"/>
          <w:color w:val="000000"/>
          <w:sz w:val="32"/>
          <w:szCs w:val="32"/>
        </w:rPr>
      </w:pPr>
      <w:r>
        <w:rPr>
          <w:rFonts w:ascii="Times New Roman" w:hAnsi="Times New Roman" w:eastAsia="黑体" w:cs="Times New Roman"/>
          <w:sz w:val="32"/>
          <w:szCs w:val="32"/>
        </w:rPr>
        <w:drawing>
          <wp:anchor distT="0" distB="0" distL="114300" distR="114300" simplePos="0" relativeHeight="251665408" behindDoc="0" locked="0" layoutInCell="1" allowOverlap="1">
            <wp:simplePos x="0" y="0"/>
            <wp:positionH relativeFrom="column">
              <wp:posOffset>4213860</wp:posOffset>
            </wp:positionH>
            <wp:positionV relativeFrom="paragraph">
              <wp:posOffset>51435</wp:posOffset>
            </wp:positionV>
            <wp:extent cx="1540510" cy="1540510"/>
            <wp:effectExtent l="0" t="0" r="2540" b="2540"/>
            <wp:wrapSquare wrapText="bothSides"/>
            <wp:docPr id="84" name="图片 84" descr="微信图片_20210809141100"/>
            <wp:cNvGraphicFramePr/>
            <a:graphic xmlns:a="http://schemas.openxmlformats.org/drawingml/2006/main">
              <a:graphicData uri="http://schemas.openxmlformats.org/drawingml/2006/picture">
                <pic:pic xmlns:pic="http://schemas.openxmlformats.org/drawingml/2006/picture">
                  <pic:nvPicPr>
                    <pic:cNvPr id="84" name="图片 84"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Times New Roman" w:hAnsi="Times New Roman" w:eastAsia="方正仿宋简体" w:cs="Times New Roman"/>
          <w:sz w:val="32"/>
          <w:szCs w:val="32"/>
        </w:rPr>
        <w:t>2.《授权委托书》。</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spacing w:line="580" w:lineRule="exact"/>
        <w:ind w:firstLine="640" w:firstLineChars="200"/>
        <w:rPr>
          <w:rFonts w:ascii="Times New Roman" w:hAnsi="Times New Roman" w:eastAsia="黑体" w:cs="Times New Roman"/>
          <w:sz w:val="32"/>
          <w:szCs w:val="32"/>
        </w:rPr>
      </w:pPr>
    </w:p>
    <w:p>
      <w:pPr>
        <w:spacing w:line="580" w:lineRule="exact"/>
        <w:ind w:firstLine="640" w:firstLineChars="200"/>
        <w:rPr>
          <w:rFonts w:ascii="Times New Roman" w:hAnsi="Times New Roman" w:eastAsia="黑体" w:cs="Times New Roman"/>
          <w:sz w:val="32"/>
          <w:szCs w:val="32"/>
        </w:rPr>
      </w:pPr>
    </w:p>
    <w:p>
      <w:pPr>
        <w:spacing w:line="580" w:lineRule="exact"/>
        <w:ind w:firstLine="640" w:firstLineChars="200"/>
        <w:rPr>
          <w:rFonts w:ascii="Times New Roman" w:hAnsi="Times New Roman" w:eastAsia="黑体" w:cs="Times New Roman"/>
          <w:sz w:val="32"/>
          <w:szCs w:val="32"/>
        </w:rPr>
      </w:pPr>
    </w:p>
    <w:p>
      <w:pPr>
        <w:jc w:val="center"/>
        <w:rPr>
          <w:rFonts w:ascii="方正小标宋简体" w:hAnsi="方正小标宋简体" w:eastAsia="方正小标宋简体" w:cs="方正小标宋简体"/>
          <w:sz w:val="44"/>
          <w:szCs w:val="44"/>
        </w:rPr>
      </w:pPr>
    </w:p>
    <w:p>
      <w:pPr>
        <w:rPr>
          <w:rFonts w:ascii="方正小标宋简体" w:hAnsi="方正小标宋简体" w:eastAsia="方正小标宋简体" w:cs="方正小标宋简体"/>
          <w:sz w:val="44"/>
          <w:szCs w:val="44"/>
        </w:rPr>
      </w:pPr>
    </w:p>
    <w:p>
      <w:pPr>
        <w:spacing w:line="460" w:lineRule="exact"/>
        <w:jc w:val="center"/>
        <w:rPr>
          <w:rFonts w:ascii="Times New Roman" w:hAnsi="Times New Roman" w:eastAsia="黑体" w:cs="Times New Roman"/>
          <w:sz w:val="30"/>
          <w:szCs w:val="30"/>
        </w:rPr>
      </w:pPr>
      <w:r>
        <w:rPr>
          <w:rFonts w:ascii="Times New Roman" w:hAnsi="Times New Roman" w:eastAsia="方正仿宋简体" w:cs="Times New Roman"/>
          <w:sz w:val="24"/>
        </w:rPr>
        <w:drawing>
          <wp:anchor distT="0" distB="0" distL="114300" distR="114300" simplePos="0" relativeHeight="251668480" behindDoc="0" locked="0" layoutInCell="1" allowOverlap="1">
            <wp:simplePos x="0" y="0"/>
            <wp:positionH relativeFrom="column">
              <wp:posOffset>82550</wp:posOffset>
            </wp:positionH>
            <wp:positionV relativeFrom="paragraph">
              <wp:posOffset>-61595</wp:posOffset>
            </wp:positionV>
            <wp:extent cx="822325" cy="822325"/>
            <wp:effectExtent l="0" t="0" r="635" b="635"/>
            <wp:wrapNone/>
            <wp:docPr id="85"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28"/>
          <w:szCs w:val="28"/>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流动人员人事档案借（查）阅</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sz w:val="32"/>
          <w:szCs w:val="32"/>
        </w:rPr>
        <w:t>具有人事档案管理权限的单位</w:t>
      </w:r>
      <w:r>
        <w:rPr>
          <w:rFonts w:hint="eastAsia" w:ascii="Times New Roman" w:hAnsi="Times New Roman" w:eastAsia="方正仿宋简体" w:cs="Times New Roman"/>
          <w:sz w:val="32"/>
          <w:szCs w:val="32"/>
        </w:rPr>
        <w:t>，可以申请借用或查阅相应流动人员</w:t>
      </w:r>
      <w:r>
        <w:rPr>
          <w:rFonts w:hint="eastAsia" w:ascii="Times New Roman" w:hAnsi="Times New Roman" w:eastAsia="方正仿宋简体"/>
          <w:sz w:val="32"/>
          <w:szCs w:val="32"/>
        </w:rPr>
        <w:t>存放的人事档案。</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（一）网上办理：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1.经办人身份证（电子图像版）；</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2.人事档案材料查阅介绍信或流动人员人事档案借阅申请函（电子图像版）。</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（二）现场办理：</w:t>
      </w:r>
    </w:p>
    <w:p>
      <w:pPr>
        <w:pStyle w:val="5"/>
        <w:widowControl/>
        <w:shd w:val="clear" w:color="auto" w:fill="FFFFFF"/>
        <w:spacing w:line="460" w:lineRule="exact"/>
        <w:ind w:firstLine="640" w:firstLineChars="200"/>
        <w:rPr>
          <w:rFonts w:ascii="Times New Roman" w:hAnsi="Times New Roman" w:eastAsia="方正仿宋简体"/>
          <w:sz w:val="32"/>
          <w:szCs w:val="32"/>
        </w:rPr>
      </w:pPr>
      <w:r>
        <w:rPr>
          <w:rFonts w:hint="eastAsia" w:ascii="Times New Roman" w:hAnsi="Times New Roman" w:eastAsia="方正仿宋简体"/>
          <w:b/>
          <w:bCs/>
          <w:sz w:val="32"/>
          <w:szCs w:val="32"/>
        </w:rPr>
        <w:t>借用档案的：</w:t>
      </w:r>
      <w:r>
        <w:rPr>
          <w:rFonts w:hint="eastAsia" w:ascii="Times New Roman" w:hAnsi="Times New Roman" w:eastAsia="方正仿宋简体"/>
          <w:sz w:val="32"/>
          <w:szCs w:val="32"/>
        </w:rPr>
        <w:t>1.具有人事档案管理权限的单位出具的《流动人员人事档案借阅申请函》；2.经办人身份证；3.被借档人身份证件。</w:t>
      </w:r>
    </w:p>
    <w:p>
      <w:pPr>
        <w:pStyle w:val="5"/>
        <w:widowControl/>
        <w:shd w:val="clear" w:color="auto" w:fill="FFFFFF"/>
        <w:spacing w:line="460" w:lineRule="exact"/>
        <w:ind w:firstLine="640" w:firstLineChars="200"/>
        <w:rPr>
          <w:rFonts w:ascii="Times New Roman" w:hAnsi="Times New Roman" w:eastAsia="方正仿宋简体"/>
          <w:sz w:val="32"/>
          <w:szCs w:val="32"/>
        </w:rPr>
      </w:pPr>
      <w:r>
        <w:rPr>
          <w:rFonts w:hint="eastAsia" w:ascii="Times New Roman" w:hAnsi="Times New Roman" w:eastAsia="方正仿宋简体"/>
          <w:b/>
          <w:bCs/>
          <w:sz w:val="32"/>
          <w:szCs w:val="32"/>
        </w:rPr>
        <w:t>查阅档案的：</w:t>
      </w:r>
      <w:r>
        <w:rPr>
          <w:rFonts w:hint="eastAsia" w:ascii="Times New Roman" w:hAnsi="Times New Roman" w:eastAsia="方正仿宋简体"/>
          <w:sz w:val="32"/>
          <w:szCs w:val="32"/>
        </w:rPr>
        <w:t>1.查阅单位开具的查阅介绍信；2.经办人身份证。</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陆“山东公共就业人才服务网上服务大厅”—点击“个人登录”—点击“流动人员人事档案借（查）阅”办理—选择档案借阅或档案查阅，填写申请信息，其中，办理档案查阅的；上传电子图像版的经办人身份证和人事档案材料查阅介绍信；办理档案借阅的，上传电子图像版的经办人身份证和档案借阅申请函—勾选“我已阅读并同意上述《业务经办信用承诺书》”—提交申请即可。</w:t>
      </w:r>
    </w:p>
    <w:p>
      <w:pPr>
        <w:pStyle w:val="5"/>
        <w:widowControl/>
        <w:shd w:val="clear" w:color="auto" w:fill="FFFFFF"/>
        <w:spacing w:line="460" w:lineRule="exact"/>
        <w:ind w:firstLine="640" w:firstLineChars="200"/>
        <w:rPr>
          <w:rFonts w:ascii="楷体" w:hAnsi="楷体" w:eastAsia="楷体" w:cs="楷体"/>
          <w:sz w:val="32"/>
          <w:szCs w:val="32"/>
        </w:rPr>
      </w:pPr>
      <w:r>
        <w:rPr>
          <w:rFonts w:hint="eastAsia" w:ascii="方正楷体简体" w:hAnsi="方正楷体简体" w:eastAsia="方正楷体简体" w:cs="方正楷体简体"/>
          <w:sz w:val="32"/>
          <w:szCs w:val="32"/>
        </w:rPr>
        <w:t>（二）现场办理：</w:t>
      </w:r>
      <w:r>
        <w:rPr>
          <w:rFonts w:ascii="Times New Roman" w:hAnsi="Times New Roman" w:eastAsia="方正仿宋简体" w:cs="Times New Roman"/>
          <w:sz w:val="32"/>
          <w:szCs w:val="32"/>
        </w:rPr>
        <w:t>按照对应的情形，携带相应申请材料到档案存放地的公共就业和人才服务机构办理即可。</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 xml:space="preserve">办结 </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0537-7321375</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0537-73</w:t>
      </w:r>
      <w:r>
        <w:rPr>
          <w:rFonts w:ascii="Times New Roman" w:hAnsi="Times New Roman" w:eastAsia="方正仿宋简体" w:cs="Times New Roman"/>
          <w:sz w:val="32"/>
          <w:szCs w:val="32"/>
        </w:rPr>
        <w:t>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山东公共就业人才服务网上服务大厅</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（办理网址：http://ggjyrc.hrss.shandong.gov.cn/sdjyweb/index.action）；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八、工作表单及附件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1.《人事档案材料查阅介绍信》；</w:t>
      </w:r>
    </w:p>
    <w:p>
      <w:pPr>
        <w:spacing w:line="460" w:lineRule="exact"/>
        <w:ind w:firstLine="640" w:firstLineChars="200"/>
        <w:rPr>
          <w:rFonts w:ascii="方正仿宋简体" w:hAnsi="方正仿宋简体" w:eastAsia="方正仿宋简体" w:cs="方正仿宋简体"/>
          <w:color w:val="000000"/>
          <w:sz w:val="32"/>
          <w:szCs w:val="32"/>
        </w:rPr>
      </w:pPr>
      <w:r>
        <w:rPr>
          <w:rFonts w:ascii="Times New Roman" w:hAnsi="Times New Roman" w:eastAsia="黑体" w:cs="Times New Roman"/>
          <w:sz w:val="32"/>
          <w:szCs w:val="32"/>
        </w:rPr>
        <w:drawing>
          <wp:anchor distT="0" distB="0" distL="114300" distR="114300" simplePos="0" relativeHeight="251667456" behindDoc="0" locked="0" layoutInCell="1" allowOverlap="1">
            <wp:simplePos x="0" y="0"/>
            <wp:positionH relativeFrom="column">
              <wp:posOffset>4251325</wp:posOffset>
            </wp:positionH>
            <wp:positionV relativeFrom="paragraph">
              <wp:posOffset>38735</wp:posOffset>
            </wp:positionV>
            <wp:extent cx="1540510" cy="1540510"/>
            <wp:effectExtent l="0" t="0" r="2540" b="2540"/>
            <wp:wrapSquare wrapText="bothSides"/>
            <wp:docPr id="86" name="图片 86" descr="微信图片_20210809141100"/>
            <wp:cNvGraphicFramePr/>
            <a:graphic xmlns:a="http://schemas.openxmlformats.org/drawingml/2006/main">
              <a:graphicData uri="http://schemas.openxmlformats.org/drawingml/2006/picture">
                <pic:pic xmlns:pic="http://schemas.openxmlformats.org/drawingml/2006/picture">
                  <pic:nvPicPr>
                    <pic:cNvPr id="86" name="图片 86"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Times New Roman" w:hAnsi="Times New Roman" w:eastAsia="方正仿宋简体" w:cs="Times New Roman"/>
          <w:sz w:val="32"/>
          <w:szCs w:val="32"/>
        </w:rPr>
        <w:t>2.《流动人员人事档案借阅申请函》。</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spacing w:line="580" w:lineRule="exact"/>
        <w:ind w:firstLine="640" w:firstLineChars="200"/>
        <w:rPr>
          <w:rFonts w:ascii="Times New Roman" w:hAnsi="Times New Roman" w:eastAsia="黑体" w:cs="Times New Roman"/>
          <w:sz w:val="32"/>
          <w:szCs w:val="32"/>
        </w:rPr>
      </w:pPr>
    </w:p>
    <w:p>
      <w:pPr>
        <w:spacing w:line="580" w:lineRule="exact"/>
        <w:ind w:firstLine="640" w:firstLineChars="200"/>
        <w:rPr>
          <w:rFonts w:ascii="Times New Roman" w:hAnsi="Times New Roman" w:eastAsia="黑体" w:cs="Times New Roman"/>
          <w:sz w:val="32"/>
          <w:szCs w:val="32"/>
        </w:rPr>
      </w:pPr>
    </w:p>
    <w:p>
      <w:pPr>
        <w:spacing w:line="580" w:lineRule="exact"/>
        <w:ind w:firstLine="640" w:firstLineChars="200"/>
        <w:rPr>
          <w:rFonts w:ascii="Times New Roman" w:hAnsi="Times New Roman" w:eastAsia="黑体" w:cs="Times New Roman"/>
          <w:sz w:val="32"/>
          <w:szCs w:val="32"/>
        </w:rPr>
      </w:pPr>
    </w:p>
    <w:p/>
    <w:p>
      <w:pPr>
        <w:jc w:val="center"/>
        <w:rPr>
          <w:rFonts w:ascii="宋体" w:hAnsi="宋体" w:cs="仿宋"/>
          <w:b/>
          <w:bCs/>
          <w:sz w:val="44"/>
          <w:szCs w:val="44"/>
        </w:rPr>
      </w:pPr>
    </w:p>
    <w:p>
      <w:pPr>
        <w:jc w:val="both"/>
        <w:rPr>
          <w:rFonts w:ascii="宋体" w:hAnsi="宋体" w:cs="仿宋"/>
          <w:b/>
          <w:bCs/>
          <w:sz w:val="44"/>
          <w:szCs w:val="44"/>
        </w:rPr>
      </w:pPr>
    </w:p>
    <w:p>
      <w:pPr>
        <w:spacing w:line="460" w:lineRule="exact"/>
        <w:jc w:val="center"/>
        <w:outlineLvl w:val="1"/>
        <w:rPr>
          <w:rFonts w:ascii="Times New Roman" w:hAnsi="Times New Roman" w:eastAsia="黑体" w:cs="Times New Roman"/>
          <w:b/>
          <w:bCs/>
          <w:sz w:val="30"/>
          <w:szCs w:val="30"/>
        </w:rPr>
      </w:pPr>
      <w:r>
        <w:rPr>
          <w:rFonts w:ascii="宋体" w:hAnsi="宋体" w:cs="仿宋"/>
          <w:b/>
          <w:bCs/>
          <w:sz w:val="44"/>
          <w:szCs w:val="44"/>
        </w:rPr>
        <w:br w:type="page"/>
      </w:r>
      <w:r>
        <w:rPr>
          <w:rFonts w:ascii="Times New Roman" w:hAnsi="Times New Roman" w:eastAsia="方正仿宋简体" w:cs="Times New Roman"/>
          <w:sz w:val="24"/>
        </w:rPr>
        <w:drawing>
          <wp:anchor distT="0" distB="0" distL="114300" distR="114300" simplePos="0" relativeHeight="251670528" behindDoc="0" locked="0" layoutInCell="1" allowOverlap="1">
            <wp:simplePos x="0" y="0"/>
            <wp:positionH relativeFrom="column">
              <wp:posOffset>233045</wp:posOffset>
            </wp:positionH>
            <wp:positionV relativeFrom="paragraph">
              <wp:posOffset>46355</wp:posOffset>
            </wp:positionV>
            <wp:extent cx="822325" cy="822325"/>
            <wp:effectExtent l="0" t="0" r="635" b="635"/>
            <wp:wrapNone/>
            <wp:docPr id="89"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28"/>
          <w:szCs w:val="28"/>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依据档案记载出具相关证明</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委托存档的流动人员，可以向档案存放地的公共就业和人才服务机构申请，依据其档案记载出具相关证明材料</w:t>
      </w:r>
      <w:r>
        <w:rPr>
          <w:rFonts w:ascii="Times New Roman" w:hAnsi="Times New Roman" w:eastAsia="方正仿宋简体" w:cs="Times New Roman"/>
          <w:sz w:val="32"/>
          <w:szCs w:val="32"/>
        </w:rPr>
        <w:t>。</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（一）网上办理：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1.单位介绍信（电子图像版）；</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2.存档（经办）人员身份证件（电子图像版）。</w:t>
      </w:r>
    </w:p>
    <w:p>
      <w:pPr>
        <w:spacing w:line="460" w:lineRule="exact"/>
        <w:ind w:firstLine="640" w:firstLineChars="200"/>
        <w:outlineLvl w:val="0"/>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（二）现场办理：</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1.单位介绍信原件；</w:t>
      </w:r>
    </w:p>
    <w:p>
      <w:pPr>
        <w:spacing w:line="460" w:lineRule="exact"/>
        <w:ind w:firstLine="640" w:firstLineChars="200"/>
        <w:outlineLvl w:val="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2.存档（经办）人员身份证件。</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登录“山东公共就业人才服务网上服务大厅”—点击“个人登录”—点击“开具证明材料申请”办理—选择证明材料类型、填写联系电话—勾选“我已阅读并同意上述《业务经办信用承诺书》”，提交申请即可。</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（二）现场办理：</w:t>
      </w:r>
      <w:r>
        <w:rPr>
          <w:rFonts w:hint="eastAsia" w:ascii="Times New Roman" w:hAnsi="Times New Roman" w:eastAsia="方正仿宋简体" w:cs="Times New Roman"/>
          <w:sz w:val="32"/>
          <w:szCs w:val="32"/>
        </w:rPr>
        <w:t>申请人持单位介绍信、存档（经办）人员身份证件到档案存放地公共就业和人才机构申请办理即可。</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办结</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0537-7321375</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0537-73</w:t>
      </w:r>
      <w:r>
        <w:rPr>
          <w:rFonts w:ascii="Times New Roman" w:hAnsi="Times New Roman" w:eastAsia="方正仿宋简体" w:cs="Times New Roman"/>
          <w:sz w:val="32"/>
          <w:szCs w:val="32"/>
        </w:rPr>
        <w:t>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山东省公共就业人才服务网上服务大厅</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（办理网址http://ggjyrc.hrss.shandong.gov.cn/sdjyweb/index.action）；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八、工作表单及附件</w:t>
      </w:r>
    </w:p>
    <w:p>
      <w:pPr>
        <w:spacing w:line="460" w:lineRule="exact"/>
        <w:ind w:firstLine="640" w:firstLineChars="200"/>
        <w:rPr>
          <w:rFonts w:ascii="Times New Roman" w:hAnsi="Times New Roman" w:eastAsia="方正仿宋简体" w:cs="Times New Roman"/>
          <w:color w:val="000000"/>
          <w:sz w:val="32"/>
          <w:szCs w:val="32"/>
        </w:rPr>
      </w:pPr>
      <w:r>
        <w:rPr>
          <w:rFonts w:ascii="Times New Roman" w:hAnsi="Times New Roman" w:eastAsia="方正仿宋简体" w:cs="Times New Roman"/>
          <w:color w:val="000000"/>
          <w:sz w:val="32"/>
          <w:szCs w:val="32"/>
        </w:rPr>
        <w:t>1.《单位介绍信》；</w:t>
      </w:r>
    </w:p>
    <w:p>
      <w:pPr>
        <w:spacing w:line="460" w:lineRule="exact"/>
        <w:ind w:firstLine="640" w:firstLineChars="200"/>
        <w:rPr>
          <w:rFonts w:ascii="Times New Roman" w:hAnsi="Times New Roman" w:eastAsia="方正仿宋简体" w:cs="Times New Roman"/>
          <w:color w:val="000000"/>
          <w:sz w:val="32"/>
          <w:szCs w:val="32"/>
        </w:rPr>
      </w:pPr>
      <w:r>
        <w:rPr>
          <w:rFonts w:ascii="Times New Roman" w:hAnsi="Times New Roman" w:eastAsia="方正仿宋简体" w:cs="Times New Roman"/>
          <w:color w:val="000000"/>
          <w:sz w:val="32"/>
          <w:szCs w:val="32"/>
        </w:rPr>
        <w:t>2.《需证明人员名单》。</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drawing>
          <wp:anchor distT="0" distB="0" distL="114300" distR="114300" simplePos="0" relativeHeight="251669504" behindDoc="0" locked="0" layoutInCell="1" allowOverlap="1">
            <wp:simplePos x="0" y="0"/>
            <wp:positionH relativeFrom="column">
              <wp:posOffset>4213860</wp:posOffset>
            </wp:positionH>
            <wp:positionV relativeFrom="paragraph">
              <wp:posOffset>10160</wp:posOffset>
            </wp:positionV>
            <wp:extent cx="1540510" cy="1540510"/>
            <wp:effectExtent l="0" t="0" r="2540" b="2540"/>
            <wp:wrapSquare wrapText="bothSides"/>
            <wp:docPr id="90" name="图片 90" descr="微信图片_20210809141100"/>
            <wp:cNvGraphicFramePr/>
            <a:graphic xmlns:a="http://schemas.openxmlformats.org/drawingml/2006/main">
              <a:graphicData uri="http://schemas.openxmlformats.org/drawingml/2006/picture">
                <pic:pic xmlns:pic="http://schemas.openxmlformats.org/drawingml/2006/picture">
                  <pic:nvPicPr>
                    <pic:cNvPr id="90" name="图片 90"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spacing w:line="580" w:lineRule="exact"/>
        <w:rPr>
          <w:rFonts w:ascii="Times New Roman" w:hAnsi="Times New Roman" w:eastAsia="黑体" w:cs="Times New Roman"/>
          <w:sz w:val="32"/>
          <w:szCs w:val="32"/>
        </w:rPr>
      </w:pPr>
    </w:p>
    <w:p>
      <w:pPr>
        <w:rPr>
          <w:rFonts w:ascii="Times New Roman" w:hAnsi="Times New Roman" w:eastAsia="黑体" w:cs="Times New Roman"/>
          <w:sz w:val="32"/>
          <w:szCs w:val="32"/>
        </w:rPr>
      </w:pPr>
      <w:r>
        <w:rPr>
          <w:rFonts w:ascii="Times New Roman" w:hAnsi="Times New Roman" w:eastAsia="黑体" w:cs="Times New Roman"/>
          <w:sz w:val="32"/>
          <w:szCs w:val="32"/>
        </w:rPr>
        <w:br w:type="page"/>
      </w:r>
    </w:p>
    <w:p>
      <w:pPr>
        <w:spacing w:line="460" w:lineRule="exact"/>
        <w:jc w:val="center"/>
        <w:outlineLvl w:val="1"/>
        <w:rPr>
          <w:rFonts w:ascii="Times New Roman" w:hAnsi="Times New Roman" w:eastAsia="黑体" w:cs="Times New Roman"/>
          <w:b/>
          <w:bCs/>
          <w:sz w:val="30"/>
          <w:szCs w:val="30"/>
        </w:rPr>
      </w:pPr>
      <w:r>
        <w:rPr>
          <w:rFonts w:ascii="Times New Roman" w:hAnsi="Times New Roman" w:eastAsia="方正仿宋简体" w:cs="Times New Roman"/>
          <w:sz w:val="24"/>
        </w:rPr>
        <w:drawing>
          <wp:anchor distT="0" distB="0" distL="114300" distR="114300" simplePos="0" relativeHeight="251672576" behindDoc="0" locked="0" layoutInCell="1" allowOverlap="1">
            <wp:simplePos x="0" y="0"/>
            <wp:positionH relativeFrom="column">
              <wp:posOffset>384810</wp:posOffset>
            </wp:positionH>
            <wp:positionV relativeFrom="paragraph">
              <wp:posOffset>-84455</wp:posOffset>
            </wp:positionV>
            <wp:extent cx="822325" cy="822325"/>
            <wp:effectExtent l="0" t="0" r="635" b="635"/>
            <wp:wrapNone/>
            <wp:docPr id="91" name="图片 1" descr="微信图片_20191031094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1" descr="微信图片_20191031094703"/>
                    <pic:cNvPicPr>
                      <a:picLocks noChangeAspect="1"/>
                    </pic:cNvPicPr>
                  </pic:nvPicPr>
                  <pic:blipFill>
                    <a:blip r:embed="rId4" cstate="print"/>
                    <a:stretch>
                      <a:fillRect/>
                    </a:stretch>
                  </pic:blipFill>
                  <pic:spPr>
                    <a:xfrm>
                      <a:off x="0" y="0"/>
                      <a:ext cx="822325" cy="822325"/>
                    </a:xfrm>
                    <a:prstGeom prst="rect">
                      <a:avLst/>
                    </a:prstGeom>
                    <a:noFill/>
                    <a:ln>
                      <a:noFill/>
                    </a:ln>
                  </pic:spPr>
                </pic:pic>
              </a:graphicData>
            </a:graphic>
          </wp:anchor>
        </w:drawing>
      </w:r>
      <w:r>
        <w:rPr>
          <w:rFonts w:ascii="Times New Roman" w:hAnsi="Times New Roman" w:eastAsia="黑体" w:cs="Times New Roman"/>
          <w:sz w:val="30"/>
          <w:szCs w:val="30"/>
        </w:rPr>
        <w:t>服  务  指  南</w:t>
      </w:r>
    </w:p>
    <w:p>
      <w:pPr>
        <w:spacing w:line="460" w:lineRule="exact"/>
        <w:jc w:val="center"/>
        <w:outlineLvl w:val="2"/>
        <w:rPr>
          <w:rFonts w:ascii="Times New Roman" w:hAnsi="Times New Roman" w:eastAsia="黑体" w:cs="Times New Roman"/>
          <w:sz w:val="28"/>
          <w:szCs w:val="28"/>
        </w:rPr>
      </w:pPr>
      <w:r>
        <w:rPr>
          <w:rFonts w:hint="eastAsia" w:ascii="Times New Roman" w:hAnsi="Times New Roman" w:eastAsia="黑体" w:cs="Times New Roman"/>
          <w:sz w:val="28"/>
          <w:szCs w:val="28"/>
        </w:rPr>
        <w:t>梁山县人力资源和社会保障局</w:t>
      </w:r>
    </w:p>
    <w:p>
      <w:pPr>
        <w:spacing w:line="460" w:lineRule="exact"/>
        <w:rPr>
          <w:rFonts w:ascii="Calibri" w:hAnsi="Calibri" w:eastAsia="宋体" w:cs="Times New Roman"/>
          <w:sz w:val="28"/>
          <w:szCs w:val="28"/>
        </w:rPr>
      </w:pPr>
    </w:p>
    <w:p>
      <w:pPr>
        <w:spacing w:line="4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单位委托集体存档</w:t>
      </w:r>
    </w:p>
    <w:p>
      <w:pPr>
        <w:spacing w:line="460" w:lineRule="exact"/>
        <w:rPr>
          <w:rFonts w:ascii="Calibri" w:hAnsi="Calibri" w:eastAsia="宋体" w:cs="Times New Roman"/>
          <w:sz w:val="32"/>
          <w:szCs w:val="32"/>
        </w:rPr>
      </w:pP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一</w:t>
      </w:r>
      <w:r>
        <w:rPr>
          <w:rFonts w:ascii="Times New Roman" w:hAnsi="Times New Roman" w:eastAsia="黑体" w:cs="Times New Roman"/>
          <w:sz w:val="32"/>
          <w:szCs w:val="32"/>
        </w:rPr>
        <w:t>、受理条件</w:t>
      </w:r>
    </w:p>
    <w:p>
      <w:pPr>
        <w:spacing w:line="460" w:lineRule="exact"/>
        <w:ind w:firstLine="640" w:firstLineChars="200"/>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符合条件的用人单位可以到单位注册（登记管理）地同级公共就业和人才服务机构签订委托集体存档协议</w:t>
      </w:r>
      <w:r>
        <w:rPr>
          <w:rFonts w:ascii="Times New Roman" w:hAnsi="Times New Roman" w:eastAsia="方正仿宋简体" w:cs="Times New Roman"/>
          <w:sz w:val="32"/>
          <w:szCs w:val="32"/>
        </w:rPr>
        <w:t>。</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二</w:t>
      </w:r>
      <w:r>
        <w:rPr>
          <w:rFonts w:ascii="Times New Roman" w:hAnsi="Times New Roman" w:eastAsia="黑体" w:cs="Times New Roman"/>
          <w:sz w:val="32"/>
          <w:szCs w:val="32"/>
        </w:rPr>
        <w:t>、申请材料</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（一）网上办理：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《单位委托集体存档申请书》（电子版）。</w:t>
      </w:r>
    </w:p>
    <w:p>
      <w:pPr>
        <w:spacing w:line="460" w:lineRule="exact"/>
        <w:ind w:firstLine="640" w:firstLineChars="200"/>
        <w:outlineLvl w:val="1"/>
        <w:rPr>
          <w:rFonts w:ascii="方正楷体简体" w:hAnsi="方正楷体简体" w:eastAsia="方正楷体简体" w:cs="方正楷体简体"/>
          <w:sz w:val="32"/>
          <w:szCs w:val="32"/>
        </w:rPr>
      </w:pPr>
      <w:r>
        <w:rPr>
          <w:rFonts w:hint="eastAsia" w:ascii="方正楷体简体" w:hAnsi="方正楷体简体" w:eastAsia="方正楷体简体" w:cs="方正楷体简体"/>
          <w:sz w:val="32"/>
          <w:szCs w:val="32"/>
        </w:rPr>
        <w:t>（二）现场办理：</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1.《单位委托集体存档申请书》；</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2.单位经办人身份证件；</w:t>
      </w:r>
    </w:p>
    <w:p>
      <w:pPr>
        <w:spacing w:line="460" w:lineRule="exact"/>
        <w:ind w:firstLine="640" w:firstLineChars="200"/>
        <w:outlineLvl w:val="1"/>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3.单位统一社会信用代码证。</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、办事流程</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（一）网上办理：</w:t>
      </w:r>
      <w:r>
        <w:rPr>
          <w:rFonts w:hint="eastAsia" w:ascii="Times New Roman" w:hAnsi="Times New Roman" w:eastAsia="方正仿宋简体" w:cs="Times New Roman"/>
          <w:sz w:val="32"/>
          <w:szCs w:val="32"/>
        </w:rPr>
        <w:t>登录“山东公共就业人才服务网上服务大厅”—点击“单位登录”—点击“单位委托集体存档”—办理，填写单位基本信息和单位</w:t>
      </w:r>
      <w:bookmarkStart w:id="1" w:name="_GoBack"/>
      <w:bookmarkEnd w:id="1"/>
      <w:r>
        <w:rPr>
          <w:rFonts w:hint="eastAsia" w:ascii="Times New Roman" w:hAnsi="Times New Roman" w:eastAsia="方正仿宋简体" w:cs="Times New Roman"/>
          <w:sz w:val="32"/>
          <w:szCs w:val="32"/>
        </w:rPr>
        <w:t>协议信息（请选择注册（登记管理）同级公共就业人才服务机构），上传单位委托集体存档申请书电子版；勾选“我已阅读并同意上述《业务经办信用承诺书》”，提交申请即可。</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（二）现场办理：</w:t>
      </w:r>
      <w:r>
        <w:rPr>
          <w:rFonts w:hint="eastAsia" w:ascii="Times New Roman" w:hAnsi="Times New Roman" w:eastAsia="方正仿宋简体" w:cs="Times New Roman"/>
          <w:sz w:val="32"/>
          <w:szCs w:val="32"/>
        </w:rPr>
        <w:t>申请人持本人身份证、《单位委托集体存档申请书》、单位统一社会信用代码证到单位工商注册地同级公共就业和人才服务机构申请办理即可。</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四</w:t>
      </w:r>
      <w:r>
        <w:rPr>
          <w:rFonts w:ascii="Times New Roman" w:hAnsi="Times New Roman" w:eastAsia="黑体" w:cs="Times New Roman"/>
          <w:sz w:val="32"/>
          <w:szCs w:val="32"/>
        </w:rPr>
        <w:t>、收费依据及标准</w:t>
      </w:r>
    </w:p>
    <w:p>
      <w:pPr>
        <w:spacing w:line="460" w:lineRule="exact"/>
        <w:ind w:firstLine="640" w:firstLineChars="200"/>
        <w:rPr>
          <w:rFonts w:ascii="方正仿宋简体" w:hAnsi="仿宋_GB2312" w:eastAsia="方正仿宋简体" w:cs="仿宋_GB2312"/>
          <w:sz w:val="32"/>
          <w:szCs w:val="32"/>
        </w:rPr>
      </w:pPr>
      <w:r>
        <w:rPr>
          <w:rFonts w:hint="eastAsia" w:ascii="方正仿宋简体" w:hAnsi="仿宋_GB2312" w:eastAsia="方正仿宋简体" w:cs="仿宋_GB2312"/>
          <w:sz w:val="32"/>
          <w:szCs w:val="32"/>
        </w:rPr>
        <w:t>不收费</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、办理时限</w:t>
      </w:r>
    </w:p>
    <w:p>
      <w:pPr>
        <w:spacing w:line="460" w:lineRule="exact"/>
        <w:ind w:firstLine="640" w:firstLineChars="200"/>
        <w:rPr>
          <w:rFonts w:ascii="Times New Roman" w:hAnsi="Times New Roman" w:eastAsia="仿宋_GB2312" w:cs="Times New Roman"/>
          <w:sz w:val="32"/>
          <w:szCs w:val="32"/>
        </w:rPr>
      </w:pPr>
      <w:r>
        <w:rPr>
          <w:rFonts w:ascii="Times New Roman" w:hAnsi="Times New Roman" w:eastAsia="方正仿宋简体" w:cs="Times New Roman"/>
          <w:sz w:val="32"/>
          <w:szCs w:val="32"/>
        </w:rPr>
        <w:t>即时</w:t>
      </w:r>
      <w:r>
        <w:rPr>
          <w:rFonts w:hint="eastAsia" w:ascii="Times New Roman" w:hAnsi="Times New Roman" w:eastAsia="方正仿宋简体" w:cs="Times New Roman"/>
          <w:sz w:val="32"/>
          <w:szCs w:val="32"/>
        </w:rPr>
        <w:t>办结</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w:t>
      </w:r>
      <w:r>
        <w:rPr>
          <w:rFonts w:hint="eastAsia" w:ascii="Times New Roman" w:hAnsi="Times New Roman" w:eastAsia="黑体" w:cs="Times New Roman"/>
          <w:sz w:val="32"/>
          <w:szCs w:val="32"/>
        </w:rPr>
        <w:t>联系电话</w:t>
      </w:r>
    </w:p>
    <w:p>
      <w:pPr>
        <w:spacing w:line="460" w:lineRule="exact"/>
        <w:ind w:firstLine="640" w:firstLineChars="200"/>
        <w:rPr>
          <w:rFonts w:ascii="Times New Roman" w:hAnsi="Times New Roman" w:eastAsia="方正仿宋简体" w:cs="Times New Roman"/>
          <w:sz w:val="32"/>
          <w:szCs w:val="32"/>
        </w:rPr>
      </w:pPr>
      <w:r>
        <w:rPr>
          <w:rFonts w:hint="eastAsia" w:ascii="方正仿宋简体" w:hAnsi="仿宋_GB2312" w:eastAsia="方正仿宋简体" w:cs="仿宋_GB2312"/>
          <w:sz w:val="32"/>
          <w:szCs w:val="32"/>
        </w:rPr>
        <w:t>咨询电话：</w:t>
      </w:r>
      <w:r>
        <w:rPr>
          <w:rFonts w:hint="eastAsia" w:ascii="Times New Roman" w:hAnsi="Times New Roman" w:eastAsia="方正仿宋简体" w:cs="Times New Roman"/>
          <w:sz w:val="32"/>
          <w:szCs w:val="32"/>
        </w:rPr>
        <w:t>0537-7321375</w:t>
      </w:r>
    </w:p>
    <w:p>
      <w:pPr>
        <w:spacing w:line="460" w:lineRule="exact"/>
        <w:ind w:firstLine="640" w:firstLineChars="200"/>
        <w:rPr>
          <w:rFonts w:ascii="仿宋_GB2312" w:hAnsi="仿宋_GB2312" w:eastAsia="方正仿宋简体" w:cs="仿宋_GB2312"/>
          <w:sz w:val="32"/>
          <w:szCs w:val="32"/>
        </w:rPr>
      </w:pPr>
      <w:r>
        <w:rPr>
          <w:rFonts w:hint="eastAsia" w:ascii="方正仿宋简体" w:hAnsi="仿宋_GB2312" w:eastAsia="方正仿宋简体" w:cs="仿宋_GB2312"/>
          <w:sz w:val="32"/>
          <w:szCs w:val="32"/>
        </w:rPr>
        <w:t>监督电话：</w:t>
      </w:r>
      <w:r>
        <w:rPr>
          <w:rFonts w:hint="eastAsia" w:ascii="Times New Roman" w:hAnsi="Times New Roman" w:eastAsia="方正仿宋简体" w:cs="Times New Roman"/>
          <w:sz w:val="32"/>
          <w:szCs w:val="32"/>
        </w:rPr>
        <w:t>0537-73</w:t>
      </w:r>
      <w:r>
        <w:rPr>
          <w:rFonts w:ascii="Times New Roman" w:hAnsi="Times New Roman" w:eastAsia="方正仿宋简体" w:cs="Times New Roman"/>
          <w:sz w:val="32"/>
          <w:szCs w:val="32"/>
        </w:rPr>
        <w:t>68550</w:t>
      </w:r>
    </w:p>
    <w:p>
      <w:pPr>
        <w:spacing w:line="460" w:lineRule="exact"/>
        <w:ind w:firstLine="640" w:firstLineChars="200"/>
        <w:outlineLvl w:val="0"/>
        <w:rPr>
          <w:rFonts w:ascii="Times New Roman" w:hAnsi="Times New Roman" w:eastAsia="黑体" w:cs="Times New Roman"/>
          <w:sz w:val="32"/>
          <w:szCs w:val="32"/>
        </w:rPr>
      </w:pPr>
      <w:r>
        <w:rPr>
          <w:rFonts w:hint="eastAsia" w:ascii="Times New Roman" w:hAnsi="Times New Roman" w:eastAsia="黑体" w:cs="Times New Roman"/>
          <w:sz w:val="32"/>
          <w:szCs w:val="32"/>
        </w:rPr>
        <w:t>七</w:t>
      </w:r>
      <w:r>
        <w:rPr>
          <w:rFonts w:ascii="Times New Roman" w:hAnsi="Times New Roman" w:eastAsia="黑体" w:cs="Times New Roman"/>
          <w:sz w:val="32"/>
          <w:szCs w:val="32"/>
        </w:rPr>
        <w:t>、</w:t>
      </w:r>
      <w:r>
        <w:rPr>
          <w:rFonts w:hint="eastAsia" w:ascii="Times New Roman" w:hAnsi="Times New Roman" w:eastAsia="黑体" w:cs="Times New Roman"/>
          <w:sz w:val="32"/>
          <w:szCs w:val="32"/>
        </w:rPr>
        <w:t>办理地点</w:t>
      </w:r>
    </w:p>
    <w:p>
      <w:pPr>
        <w:spacing w:line="460" w:lineRule="exact"/>
        <w:ind w:left="638" w:leftChars="304"/>
        <w:jc w:val="left"/>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网上办理链接：</w:t>
      </w:r>
      <w:r>
        <w:rPr>
          <w:rFonts w:hint="eastAsia" w:ascii="Times New Roman" w:hAnsi="Times New Roman" w:eastAsia="方正仿宋简体" w:cs="Times New Roman"/>
          <w:sz w:val="32"/>
          <w:szCs w:val="32"/>
        </w:rPr>
        <w:t>山东公共就业人才服务网上服务大厅</w:t>
      </w:r>
    </w:p>
    <w:p>
      <w:pPr>
        <w:spacing w:line="460" w:lineRule="exact"/>
        <w:jc w:val="left"/>
        <w:rPr>
          <w:rFonts w:ascii="方正仿宋简体" w:hAnsi="仿宋_GB2312" w:eastAsia="方正仿宋简体" w:cs="仿宋_GB2312"/>
          <w:sz w:val="32"/>
          <w:szCs w:val="32"/>
        </w:rPr>
      </w:pPr>
      <w:r>
        <w:rPr>
          <w:rFonts w:hint="eastAsia" w:ascii="Times New Roman" w:hAnsi="Times New Roman" w:eastAsia="方正仿宋简体" w:cs="Times New Roman"/>
          <w:sz w:val="32"/>
          <w:szCs w:val="32"/>
        </w:rPr>
        <w:t>（办理网址：http://ggjyrc.hrss.shandong.gov.cn/sdjyweb/index.action）；</w:t>
      </w:r>
    </w:p>
    <w:p>
      <w:pPr>
        <w:spacing w:line="460" w:lineRule="exact"/>
        <w:ind w:firstLine="640" w:firstLineChars="200"/>
        <w:rPr>
          <w:rFonts w:ascii="Times New Roman" w:hAnsi="Times New Roman" w:eastAsia="方正仿宋简体" w:cs="Times New Roman"/>
          <w:sz w:val="32"/>
          <w:szCs w:val="32"/>
        </w:rPr>
      </w:pPr>
      <w:r>
        <w:rPr>
          <w:rFonts w:hint="eastAsia" w:ascii="方正楷体简体" w:hAnsi="方正楷体简体" w:eastAsia="方正楷体简体" w:cs="方正楷体简体"/>
          <w:sz w:val="32"/>
          <w:szCs w:val="32"/>
        </w:rPr>
        <w:t>现场办理地点：梁山县公共就业和人才服务中心</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梁山县忠义路1号</w:t>
      </w:r>
      <w:r>
        <w:rPr>
          <w:rFonts w:ascii="Times New Roman" w:hAnsi="Times New Roman" w:eastAsia="方正仿宋简体" w:cs="Times New Roman"/>
          <w:sz w:val="32"/>
          <w:szCs w:val="32"/>
        </w:rPr>
        <w:t>）</w:t>
      </w:r>
      <w:r>
        <w:rPr>
          <w:rFonts w:hint="eastAsia" w:ascii="Times New Roman" w:hAnsi="Times New Roman" w:eastAsia="方正仿宋简体" w:cs="Times New Roman"/>
          <w:sz w:val="32"/>
          <w:szCs w:val="32"/>
        </w:rPr>
        <w:t>政务中心1号楼1095室</w:t>
      </w:r>
      <w:r>
        <w:rPr>
          <w:rFonts w:ascii="Times New Roman" w:hAnsi="Times New Roman" w:eastAsia="方正仿宋简体" w:cs="Times New Roman"/>
          <w:sz w:val="32"/>
          <w:szCs w:val="32"/>
        </w:rPr>
        <w:t>。</w:t>
      </w:r>
    </w:p>
    <w:p>
      <w:pPr>
        <w:adjustRightInd w:val="0"/>
        <w:snapToGrid w:val="0"/>
        <w:spacing w:line="460" w:lineRule="exact"/>
        <w:ind w:firstLine="640" w:firstLineChars="200"/>
        <w:rPr>
          <w:rFonts w:ascii="黑体" w:hAnsi="黑体" w:eastAsia="黑体" w:cs="黑体"/>
          <w:color w:val="000000"/>
          <w:sz w:val="32"/>
          <w:szCs w:val="32"/>
        </w:rPr>
      </w:pPr>
      <w:r>
        <w:rPr>
          <w:rFonts w:hint="eastAsia" w:ascii="黑体" w:hAnsi="黑体" w:eastAsia="黑体" w:cs="黑体"/>
          <w:color w:val="000000"/>
          <w:sz w:val="32"/>
          <w:szCs w:val="32"/>
        </w:rPr>
        <w:t>八、工作表单及附件</w:t>
      </w:r>
    </w:p>
    <w:p>
      <w:pPr>
        <w:spacing w:line="460" w:lineRule="exact"/>
        <w:ind w:firstLine="640" w:firstLineChars="200"/>
        <w:rPr>
          <w:rFonts w:ascii="方正仿宋简体" w:hAnsi="方正仿宋简体" w:eastAsia="方正仿宋简体" w:cs="方正仿宋简体"/>
          <w:color w:val="000000"/>
          <w:sz w:val="32"/>
          <w:szCs w:val="32"/>
        </w:rPr>
      </w:pPr>
      <w:r>
        <w:rPr>
          <w:rFonts w:ascii="Times New Roman" w:hAnsi="Times New Roman" w:eastAsia="黑体" w:cs="Times New Roman"/>
          <w:sz w:val="32"/>
          <w:szCs w:val="32"/>
        </w:rPr>
        <w:drawing>
          <wp:anchor distT="0" distB="0" distL="114300" distR="114300" simplePos="0" relativeHeight="251671552" behindDoc="0" locked="0" layoutInCell="1" allowOverlap="1">
            <wp:simplePos x="0" y="0"/>
            <wp:positionH relativeFrom="column">
              <wp:posOffset>4218940</wp:posOffset>
            </wp:positionH>
            <wp:positionV relativeFrom="paragraph">
              <wp:posOffset>5080</wp:posOffset>
            </wp:positionV>
            <wp:extent cx="1540510" cy="1540510"/>
            <wp:effectExtent l="0" t="0" r="2540" b="2540"/>
            <wp:wrapSquare wrapText="bothSides"/>
            <wp:docPr id="92" name="图片 92" descr="微信图片_20210809141100"/>
            <wp:cNvGraphicFramePr/>
            <a:graphic xmlns:a="http://schemas.openxmlformats.org/drawingml/2006/main">
              <a:graphicData uri="http://schemas.openxmlformats.org/drawingml/2006/picture">
                <pic:pic xmlns:pic="http://schemas.openxmlformats.org/drawingml/2006/picture">
                  <pic:nvPicPr>
                    <pic:cNvPr id="92" name="图片 92" descr="微信图片_20210809141100"/>
                    <pic:cNvPicPr/>
                  </pic:nvPicPr>
                  <pic:blipFill>
                    <a:blip r:embed="rId5"/>
                    <a:stretch>
                      <a:fillRect/>
                    </a:stretch>
                  </pic:blipFill>
                  <pic:spPr>
                    <a:xfrm>
                      <a:off x="0" y="0"/>
                      <a:ext cx="1540510" cy="1540510"/>
                    </a:xfrm>
                    <a:prstGeom prst="rect">
                      <a:avLst/>
                    </a:prstGeom>
                  </pic:spPr>
                </pic:pic>
              </a:graphicData>
            </a:graphic>
          </wp:anchor>
        </w:drawing>
      </w:r>
      <w:r>
        <w:rPr>
          <w:rFonts w:hint="eastAsia" w:ascii="方正仿宋简体" w:hAnsi="方正仿宋简体" w:eastAsia="方正仿宋简体" w:cs="方正仿宋简体"/>
          <w:sz w:val="32"/>
          <w:szCs w:val="32"/>
        </w:rPr>
        <w:t>《单位委托集体存档申请书》</w:t>
      </w:r>
    </w:p>
    <w:p>
      <w:pPr>
        <w:spacing w:line="460"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九</w:t>
      </w:r>
      <w:r>
        <w:rPr>
          <w:rFonts w:ascii="Times New Roman" w:hAnsi="Times New Roman" w:eastAsia="黑体" w:cs="Times New Roman"/>
          <w:sz w:val="32"/>
          <w:szCs w:val="32"/>
        </w:rPr>
        <w:t>、声明及二维码</w:t>
      </w:r>
    </w:p>
    <w:p>
      <w:pPr>
        <w:spacing w:line="460"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w:t>
      </w:r>
      <w:r>
        <w:rPr>
          <w:rFonts w:hint="eastAsia" w:ascii="Times New Roman" w:hAnsi="Times New Roman" w:eastAsia="黑体" w:cs="Times New Roman"/>
          <w:sz w:val="32"/>
          <w:szCs w:val="32"/>
        </w:rPr>
        <w:t>梁山县</w:t>
      </w:r>
      <w:r>
        <w:rPr>
          <w:rFonts w:ascii="Times New Roman" w:hAnsi="Times New Roman" w:eastAsia="黑体" w:cs="Times New Roman"/>
          <w:sz w:val="32"/>
          <w:szCs w:val="32"/>
        </w:rPr>
        <w:t>人力资源和社会保障局官方网站发布的为准。</w:t>
      </w:r>
    </w:p>
    <w:p>
      <w:pPr>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 xml:space="preserve">                                      </w:t>
      </w:r>
    </w:p>
    <w:p>
      <w:pPr>
        <w:spacing w:line="580" w:lineRule="exact"/>
        <w:rPr>
          <w:rFonts w:ascii="Times New Roman" w:hAnsi="Times New Roman" w:eastAsia="黑体" w:cs="Times New Roman"/>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仿宋_GB2312"/>
    <w:panose1 w:val="03000509000000000000"/>
    <w:charset w:val="86"/>
    <w:family w:val="script"/>
    <w:pitch w:val="default"/>
    <w:sig w:usb0="00000000" w:usb1="00000000" w:usb2="00000010" w:usb3="00000000" w:csb0="00040000" w:csb1="00000000"/>
  </w:font>
  <w:font w:name="方正楷体简体">
    <w:altName w:val="宋体"/>
    <w:panose1 w:val="02010601030101010101"/>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BiMTNkNGNjNWJkYWQ5MWRlZDUxYWNkZDA2MWNlYmMifQ=="/>
  </w:docVars>
  <w:rsids>
    <w:rsidRoot w:val="00C41165"/>
    <w:rsid w:val="001E4412"/>
    <w:rsid w:val="006F5825"/>
    <w:rsid w:val="00926649"/>
    <w:rsid w:val="009830F0"/>
    <w:rsid w:val="00C41165"/>
    <w:rsid w:val="30F87F3F"/>
    <w:rsid w:val="4D080F9D"/>
    <w:rsid w:val="558A6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qFormat="1"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toa heading"/>
    <w:basedOn w:val="1"/>
    <w:next w:val="1"/>
    <w:unhideWhenUsed/>
    <w:qFormat/>
    <w:uiPriority w:val="0"/>
    <w:pPr>
      <w:spacing w:before="120"/>
    </w:pPr>
    <w:rPr>
      <w:rFonts w:asciiTheme="majorHAnsi" w:hAnsiTheme="majorHAnsi" w:eastAsiaTheme="majorEastAsia" w:cstheme="majorBidi"/>
      <w:sz w:val="24"/>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customStyle="1" w:styleId="8">
    <w:name w:val="页眉 字符"/>
    <w:basedOn w:val="7"/>
    <w:link w:val="4"/>
    <w:uiPriority w:val="99"/>
    <w:rPr>
      <w:sz w:val="18"/>
      <w:szCs w:val="18"/>
    </w:rPr>
  </w:style>
  <w:style w:type="character" w:customStyle="1" w:styleId="9">
    <w:name w:val="页脚 字符"/>
    <w:basedOn w:val="7"/>
    <w:link w:val="3"/>
    <w:uiPriority w:val="99"/>
    <w:rPr>
      <w:sz w:val="18"/>
      <w:szCs w:val="18"/>
    </w:rPr>
  </w:style>
  <w:style w:type="paragraph" w:customStyle="1" w:styleId="10">
    <w:name w:val="List Paragraph1"/>
    <w:basedOn w:val="1"/>
    <w:qFormat/>
    <w:uiPriority w:val="99"/>
    <w:pPr>
      <w:ind w:firstLine="420" w:firstLineChars="200"/>
    </w:pPr>
    <w:rPr>
      <w:rFonts w:ascii="Calibri" w:hAnsi="Calibri" w:eastAsia="宋体" w:cs="Times New Roman"/>
    </w:rPr>
  </w:style>
  <w:style w:type="paragraph" w:customStyle="1" w:styleId="11">
    <w:name w:val="列表段落1"/>
    <w:basedOn w:val="1"/>
    <w:qFormat/>
    <w:uiPriority w:val="34"/>
    <w:pPr>
      <w:ind w:firstLine="420" w:firstLineChars="200"/>
    </w:pPr>
    <w:rPr>
      <w:rFonts w:ascii="Calibri" w:hAnsi="Calibri" w:eastAsia="宋体" w:cs="Times New Roman"/>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3905</Words>
  <Characters>4494</Characters>
  <Lines>151</Lines>
  <Paragraphs>42</Paragraphs>
  <TotalTime>0</TotalTime>
  <ScaleCrop>false</ScaleCrop>
  <LinksUpToDate>false</LinksUpToDate>
  <CharactersWithSpaces>4785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2022-05-16T09:30:00Z</dcterms:created>
  <dc:creator> </dc:creator>
  <cp:lastModifiedBy>Administrator</cp:lastModifiedBy>
  <dcterms:modified xsi:type="dcterms:W3CDTF">2024-05-17T09:52:55Z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0CBAD6FE01BF4CBA8CB3D5D3F5037A03</vt:lpwstr>
  </property>
</Properties>
</file>